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54FB1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054FB1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054FB1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54FB1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54FB1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54FB1">
        <w:rPr>
          <w:rFonts w:ascii="Garamond" w:hAnsi="Garamond"/>
          <w:b/>
          <w:bCs/>
          <w:caps/>
          <w:color w:val="000000"/>
        </w:rPr>
        <w:t xml:space="preserve">DE </w:t>
      </w:r>
      <w:r w:rsidR="00054FB1">
        <w:rPr>
          <w:rFonts w:ascii="Garamond" w:hAnsi="Garamond"/>
          <w:b/>
          <w:bCs/>
          <w:caps/>
          <w:color w:val="000000"/>
        </w:rPr>
        <w:t>14</w:t>
      </w:r>
      <w:r w:rsidR="00F74C4B" w:rsidRPr="00054FB1">
        <w:rPr>
          <w:rFonts w:ascii="Garamond" w:hAnsi="Garamond"/>
          <w:b/>
          <w:bCs/>
          <w:caps/>
          <w:color w:val="000000"/>
        </w:rPr>
        <w:t xml:space="preserve"> </w:t>
      </w:r>
      <w:r w:rsidRPr="00054FB1">
        <w:rPr>
          <w:rFonts w:ascii="Garamond" w:hAnsi="Garamond"/>
          <w:b/>
          <w:bCs/>
          <w:caps/>
          <w:color w:val="000000"/>
        </w:rPr>
        <w:t xml:space="preserve">DE </w:t>
      </w:r>
      <w:r w:rsidR="002D53A4" w:rsidRPr="00054FB1">
        <w:rPr>
          <w:rFonts w:ascii="Garamond" w:hAnsi="Garamond"/>
          <w:b/>
          <w:bCs/>
          <w:caps/>
          <w:color w:val="000000"/>
        </w:rPr>
        <w:t>NOVEMBRO DE</w:t>
      </w:r>
      <w:r w:rsidRPr="00054FB1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054FB1">
        <w:rPr>
          <w:rFonts w:ascii="Garamond" w:hAnsi="Garamond"/>
          <w:b/>
          <w:bCs/>
          <w:caps/>
          <w:color w:val="000000"/>
        </w:rPr>
        <w:t>3</w:t>
      </w:r>
      <w:r w:rsidR="00CE7E38" w:rsidRPr="00054FB1">
        <w:rPr>
          <w:rFonts w:ascii="Garamond" w:hAnsi="Garamond"/>
          <w:b/>
          <w:bCs/>
          <w:caps/>
          <w:color w:val="000000"/>
        </w:rPr>
        <w:t xml:space="preserve">, </w:t>
      </w:r>
      <w:r w:rsidR="008156D1" w:rsidRPr="00054FB1">
        <w:rPr>
          <w:rFonts w:ascii="Garamond" w:hAnsi="Garamond"/>
          <w:b/>
          <w:bCs/>
          <w:caps/>
          <w:color w:val="000000"/>
        </w:rPr>
        <w:t>ÀS 14</w:t>
      </w:r>
      <w:r w:rsidR="002D53A4" w:rsidRPr="00054FB1">
        <w:rPr>
          <w:rFonts w:ascii="Garamond" w:hAnsi="Garamond"/>
          <w:b/>
          <w:bCs/>
          <w:caps/>
          <w:color w:val="000000"/>
        </w:rPr>
        <w:t xml:space="preserve"> </w:t>
      </w:r>
      <w:r w:rsidR="008156D1" w:rsidRPr="00054FB1">
        <w:rPr>
          <w:rFonts w:ascii="Garamond" w:hAnsi="Garamond"/>
          <w:b/>
          <w:bCs/>
          <w:caps/>
          <w:color w:val="000000"/>
        </w:rPr>
        <w:t>H</w:t>
      </w:r>
      <w:r w:rsidR="00447A1F" w:rsidRPr="00054FB1">
        <w:rPr>
          <w:rFonts w:ascii="Garamond" w:hAnsi="Garamond"/>
          <w:b/>
          <w:bCs/>
          <w:caps/>
          <w:color w:val="000000"/>
        </w:rPr>
        <w:t>ORAS</w:t>
      </w:r>
    </w:p>
    <w:p w:rsidR="00C57D2D" w:rsidRPr="00054FB1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86975" w:rsidRPr="00054FB1" w:rsidTr="00ED208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786975" w:rsidRPr="00054FB1" w:rsidRDefault="00786975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  <w:r w:rsidRPr="00054FB1">
              <w:rPr>
                <w:rFonts w:ascii="Garamond" w:hAnsi="Garamond" w:cs="Arial"/>
                <w:b/>
                <w:bCs/>
                <w:color w:val="000000"/>
                <w:u w:val="single"/>
              </w:rPr>
              <w:t>ORDEM DO DIA</w:t>
            </w:r>
          </w:p>
        </w:tc>
      </w:tr>
      <w:tr w:rsidR="00786975" w:rsidRPr="00054FB1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86975" w:rsidRPr="00054FB1" w:rsidRDefault="00786975">
            <w:pPr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54FB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DOS PROJETOS DE LEI NRS.</w:t>
            </w:r>
          </w:p>
          <w:p w:rsidR="00054FB1" w:rsidRP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1380/2023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JUNIOR PAIXÃO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DISPÕE SOBRE A OBRIGATORIEDADE DE PROFISSIONAIS SALVA-VIDAS EM CACHOEIRAS E OUTROS LOCAIS AQUÁTICOS PÚBLICOS ABERTOS AO USO DA COLETIVIDADE, NO ÂMBITO DO MUNICÍPIO DE PETRÓPOLIS.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3114/2023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DR. MAURO PERALTA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DISPÕE SOBRE A NECESSIDADE DE INCLUIR NO CALENDÁRIO DO MUNICÍPIO DE PETRÓPOLIS O DIA DA DOADORA DE LEITE MATERNO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54FB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DOS PROJETOS DE LEI NRS.</w:t>
            </w:r>
          </w:p>
          <w:p w:rsidR="00054FB1" w:rsidRP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0824/2023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FRED PROCÓPIO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DISPÕE SOBRE A CRIAÇÃO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DO "QUITANDINHA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BAIRRO TECH", NO BAIRRO QUITANDINHA, MUNICÍPIO DE PETRÓPOLIS E DÁ OUTRAS PROVIDÊNCIAS.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1393/2023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CHITÃO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DENOMINA "RUA ODYR CARNEIRO" O LOGRADOURO PÚBLICO COM APROXIMADAMENTE 270 METROS DE EXTENSÃO, QUE SE INICIA NO Nº 2333, DA ESTRADA DA SAUDADE, ATÉ O ENTRONCAMENTO DA RUA MACHADO FAGUNDES COM A RUA PAULO RUDGE, NO BAIRRO ESTRADA DA SAUDADE, 2º DISTRITO DE PETRÓPOLIS/RJ.</w:t>
            </w:r>
          </w:p>
          <w:p w:rsidR="00054FB1" w:rsidRDefault="00054FB1" w:rsidP="00054FB1">
            <w:pPr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1750/2023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JÚNIOR CORUJA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INSTITUI A CAMPANHA JULHO LARANJA, NO MUNICÍPIO DE PETRÓPOLIS, COM O OBJETIVO DE INCENTIVAR OS CUIDADOS DA SAÚDE BUCAL E ODONTOLÓGICOS NAS CRIANÇAS E DÁ OUTRAS PROVIDÊNCIAS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8839/2021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EDUARDO DO BLOG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DISPÕE SOBRE A SEMANA DE CONSCIENTIZAÇÃO SOBRE A IMPORTÂNCIA DO MÉDICO OFTALMOLOGISTA.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54FB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054FB1" w:rsidRP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3205/2023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DOMINGOS PROTETOR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EDIÇÃO DE NORMA DETERMINANDO A REALIZAÇÃO DE MICROCHIPAGEM E COLOCAÇÃO DE RASTREADOR COM GPS NOS CÃES DA GUARDA CIVIL DE PETRÓPOLIS.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054FB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lastRenderedPageBreak/>
              <w:t>4 - DISCUSSÃO E VOTAÇÃO ÚNICA DAS INDICAÇÕES NRS.</w:t>
            </w:r>
          </w:p>
          <w:p w:rsidR="00054FB1" w:rsidRPr="00054FB1" w:rsidRDefault="00054FB1" w:rsidP="00054FB1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0196/2023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FRED PROCÓPIO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REPOSIÇÃO DE TAMPA DE BUEIRO NA RUA WASHINGTON LUIZ, EM FRENTE AO Nº 345, BAIRRO CENTRO.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0197/2023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FRED PROCÓPIO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REALIZAR VISTORIA PARA AVALIAR RETIRADA DE BARREIRA NA RUA JOSÉ NOGUEIRA - LOCALIZADA NA ALTURA DO Nº 892 DA RUA BINGEN, BAIRRO BINGEN.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0198/2023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FRED PROCÓPIO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REALIZAR O CHAMADO "TAPA BURACOS" NA RUA VICENZO RIVETTI, PRÓXIMO AO Nº 867, BAIRRO CARANGOLA.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2457/2023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DOMINGOS PROTETOR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TOMADA DE PROVIDÊNCIAS ACERCA DE VEÍCULOS ABANDONADOS EM VIA PÚBLICA. AVENIDA AMARAL PEIXOTO, S/N. APÓS COLÉGIO ESTADUAL MARCELO ALENCAR. BAIRRO QUITANDINHA.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2458/2023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DOMINGOS PROTETOR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ROÇADA, CAPINA E LIMPEZA. RUA JOÃO PEDRO TECH, EM TODA SUA EXTENSÃO. BAIRRO VILA FELIPE.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2459/2023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DOMINGOS PROTETOR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SUBSTITUIÇÃO DE LÂMPADA QUEIMADA EM POSTE DE ILUMINAÇÃO PÚBLICA. RUA DR. SÁ EARP, Nº 723. SERVIDÃO FREDERICO JOÃO VOLT. BAIRRO MORIN.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3765/2023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CHITÃO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VISTORIA E MANUTENÇÃO NA REDE DE ESGOTO, LOCALIZADO NA RUA FRANSCISCO FRAMBACK, Nº 208, CASCATINHA.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3766/2023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CHITÃO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RECAPEAMENTO ASFÁLTICO POR TODA EXTENSÃO DA SERVIDÃO JOSÉ DE OLIVEIRA, ESTRADA DA SAUDADE.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3776/2023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CHITÃO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RECUPERAÇÃO DA CALÇADA PÚBLICA, LOCALIZADA NA RUA ANA NERI, Nº 193, CASCATINHA.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lastRenderedPageBreak/>
              <w:t>4600/2023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JÚNIOR CORUJA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ASFALTAMENTO EM TODA EXTENSÃO DA RUA DJALMA MONTEIRO, BAIRRO CASTRIOTO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4636/2023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JÚNIOR CORUJA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EXTENSÃO DE UMA LINHA DE ÔNIBUS VALE DAS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VIDEIRAS X RODOVIÁRIA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BINGEN DE CONCESSÃO DA SUBCONCESSIONÁRIA TURP TRANSPORTES URBANO.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4656/2023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GIL MAGNO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URGENTE DA REGULAMENTAÇÃO E/OU REGULARIZAÇÃO ATRAVÉS DA CPTRANS SOBRE A PADRONIZAÇÃO DE UNIFORMES TIPO COLETES COM FAIXAS REFLETIVAS, NÚMERO DE IDENTIFICAÇÃO E O CONTATO DO ESTABELECIMENTO, PARA TODOS OS MOTOBOYS ENTREGADORES (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DELIVERY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>) E COLABORADORES REGISTRADOS E VINCULADOS EM TODOS OS COMÉRCIOS E EMPRESAS, COM NÚMERO DE IDENTIFICAÇÃO E FAIXAS REFLETIVAS, OBJETIVANDO MAIOR E MELHOR CONTROLE, SEGURANÇA E ORGANIZAÇÃO DA CATEGORIA.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4670/2023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JÚNIOR CORUJA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SUBSTITUIÇÃO DAS ATUAIS E INSTALAÇÃO DE 02 LIXEIRAS, LOCALIZADAS NA ESTRADA PHILUVIO CERQUEIRA RODRIGUES Nº 2155 - BR 495.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4780/2023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GIL MAGNO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MANUTENÇÃO VIÁRIA (ASFALTAMENTO) NA RUA DARCY CORREIA DA VEIGA PRÓXIMO A ESCOLA MUNICIPAL DARCY CORREIA DA VEIGA, ESTRADA DAS ARCAS, ITAIPAVA - PETRÓPOLIS/RJ.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4848/2023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GIL MAGNO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REFORMA E REVITALIZAÇÃO DA PONTE DE FERRO, SITUADA NO FINAL NA RUA JOSÉ TIMÓTEO CALDARA, BELA VISTA, ITAMARATY - PETRÓPOLIS/RJ.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4889/2023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JUNIOR PAIXÃO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CAPINA E ROÇADA, NA ESTRADA DA DIVISA, EM TODA A SUA EXTENSÃO, NO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BAIRRO SANTA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MÔNICA, EM ITAIPAVA.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4890/2023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JUNIOR PAIXÃO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CAPINA E ROÇADA NA ESTRADA CORREIA DA VEIGA, EM TODA SUA EXTENSÃO, NO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BAIRRO SANTA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MÔNICA, EM ITAIPAVA.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lastRenderedPageBreak/>
              <w:t>4891/2023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JUNIOR PAIXÃO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SUBSTITUIÇÃO DA COLETORA DE RESÍDUOS DOMICILIARES, NA RUA EMILIO ZANATTA, Nº 820, EM PEDRO DO RIO.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5246/2023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DR. MAURO PERALTA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TROCA DA TELA DE PROTEÇÃO DA LIXEIRA, NA RUA PROFESSOR STROELLER EM FRENTE AO Nº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127, QUARTEIRÃO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BRASILEIRO.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5247/2023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DR. MAURO PERALTA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TROCA DA LIXEIRA NA RUA PROFESSOR STROELLER Nº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127, QUARTEIRÃO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BRASILEIRO.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5249/2023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DR. MAURO PERALTA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RECUPERAÇÃO DA CALÇADA (OPERAÇÃO TAPA BURACO) NA RUA PROFESSOR STROELLER Nº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232, QUARTEIRÃO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BRASILEIRO.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5425/2023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LESSA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CONSERTO DE CRATERA SITUADO NA RUA AUGUSTO SEVE</w:t>
            </w:r>
            <w:r>
              <w:rPr>
                <w:rFonts w:ascii="Garamond" w:hAnsi="Garamond" w:cs="Arial"/>
                <w:color w:val="000000"/>
              </w:rPr>
              <w:t>RO, NÚMERO 3020 NO BAIRRO MORIN</w:t>
            </w:r>
            <w:r w:rsidRPr="00054FB1">
              <w:rPr>
                <w:rFonts w:ascii="Garamond" w:hAnsi="Garamond" w:cs="Arial"/>
                <w:color w:val="000000"/>
              </w:rPr>
              <w:t>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5426/2023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GILDA BEATRIZ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REALIZAR UM ESTUDO TÉCNICO COM A MAIOR BREVIDADE POSSÍVEL, A FIM DE SER INSTALADO UM REDUTOR DE VELOCIDADE, NA RUA ALBERTO DE OLIVEIRA, PRÓXIMO AO NÚMERO 245 - MOSELA.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5427/2023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LESSA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INDICA</w:t>
            </w:r>
            <w:proofErr w:type="gramEnd"/>
            <w:r w:rsidRPr="00054FB1">
              <w:rPr>
                <w:rFonts w:ascii="Garamond" w:hAnsi="Garamond" w:cs="Arial"/>
                <w:color w:val="000000"/>
              </w:rPr>
              <w:t xml:space="preserve"> AO EXECUTIVO MUNICIPAL A NECESSIDADE DE DEDETIZAÇÃO DO BUEIRO SITUADO NA ESTRADA MINEIRA PRÓXIMO AO</w:t>
            </w:r>
            <w:r>
              <w:rPr>
                <w:rFonts w:ascii="Garamond" w:hAnsi="Garamond" w:cs="Arial"/>
                <w:color w:val="000000"/>
              </w:rPr>
              <w:t xml:space="preserve"> NÚMERO, 1712 NO BAIRRO CORRÊAS</w:t>
            </w:r>
            <w:r w:rsidRPr="00054FB1">
              <w:rPr>
                <w:rFonts w:ascii="Garamond" w:hAnsi="Garamond" w:cs="Arial"/>
                <w:color w:val="000000"/>
              </w:rPr>
              <w:t>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5438/2023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GILDA BEATRIZ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RETIRAR DE UMA ÁRVORE, LOCALIZADA PRÓXIMO AO NÚMERO 74, NA RUA VISCONDE DE TAUNAY - CORRÊAS.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5440/2023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GILDA BEATRIZ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PROCEDER COM A MANUTENÇÃO DOS BUEIROS NA ESTRADA UNIÃO E INDÚSTRIA, 2498 - CORRÊAS.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lastRenderedPageBreak/>
              <w:t>5441/2023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HINGO HAMMES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SUBSTITUIÇÃO DAS LIXEIRAS INSTALADAS NA ESTRADA PRESIDENTE SODRÉ, NA ALTURA DO NÚMERO 250, BAIRRO SIMÉRIA - PETRÓPOLIS RJ.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5442/2023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HINGO HAMMES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RECOLOCAÇÃO DAS LIXEIRAS INSTALADAS NA RUA DR. SÁ EARP, EM FRENTE AO CONSÓRCIO ÁGUAS DO IMPERADOR, BAIRRO MORIN - PETRÓPOLIS RJ.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5456/2023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DUDU</w:t>
            </w:r>
          </w:p>
          <w:p w:rsid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> INDICA AO EXECUTIVO MUNICIPAL A NECESSIDADE DE PINTURA DO CONDOMÍNIO CHÁCARA FLORA, LOCALIZADO NO CAMINHO DO PARAÍSO, 326, LOCALIZADO NO BAIRRO CASTELÂNEA.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054FB1" w:rsidRPr="00054FB1" w:rsidRDefault="00054FB1" w:rsidP="00054FB1">
            <w:pPr>
              <w:rPr>
                <w:rFonts w:ascii="Garamond" w:hAnsi="Garamond"/>
              </w:rPr>
            </w:pPr>
            <w:r w:rsidRPr="00054FB1">
              <w:rPr>
                <w:rFonts w:ascii="Garamond" w:hAnsi="Garamond" w:cs="Arial"/>
                <w:color w:val="000000"/>
              </w:rPr>
              <w:t>5467/2023</w:t>
            </w:r>
            <w:r w:rsidRPr="00054FB1">
              <w:rPr>
                <w:rFonts w:ascii="Garamond" w:hAnsi="Garamond" w:cs="Arial"/>
                <w:color w:val="000000"/>
              </w:rPr>
              <w:br/>
            </w:r>
            <w:r w:rsidRPr="00054FB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054FB1">
              <w:rPr>
                <w:rFonts w:ascii="Garamond" w:hAnsi="Garamond" w:cs="Arial"/>
                <w:color w:val="000000"/>
              </w:rPr>
              <w:t>MARCELO LESSA</w:t>
            </w:r>
          </w:p>
          <w:p w:rsidR="00054FB1" w:rsidRPr="00054FB1" w:rsidRDefault="00054FB1" w:rsidP="00054FB1">
            <w:pPr>
              <w:jc w:val="both"/>
              <w:rPr>
                <w:rFonts w:ascii="Garamond" w:hAnsi="Garamond" w:cs="Arial"/>
                <w:color w:val="000000"/>
              </w:rPr>
            </w:pPr>
            <w:r w:rsidRPr="00054FB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054FB1">
              <w:rPr>
                <w:rFonts w:ascii="Garamond" w:hAnsi="Garamond" w:cs="Arial"/>
                <w:color w:val="000000"/>
              </w:rPr>
              <w:t xml:space="preserve"> INDICA AO EXECUTIVO MUNICIPAL A NECESSIDADE DE TROCAS DE LÂMPADAS CONVENCIONAIS POR LED, EM TODA EXTENSÃO DA RUA2, SITUADA NO BAIRRO MANGA </w:t>
            </w:r>
            <w:proofErr w:type="gramStart"/>
            <w:r w:rsidRPr="00054FB1">
              <w:rPr>
                <w:rFonts w:ascii="Garamond" w:hAnsi="Garamond" w:cs="Arial"/>
                <w:color w:val="000000"/>
              </w:rPr>
              <w:t>LARGA .</w:t>
            </w:r>
            <w:proofErr w:type="gramEnd"/>
          </w:p>
          <w:p w:rsidR="00786975" w:rsidRPr="00054FB1" w:rsidRDefault="00786975">
            <w:pPr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786975" w:rsidRPr="00786975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786975" w:rsidRPr="00786975" w:rsidRDefault="00786975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786975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786975" w:rsidRDefault="00ED2080" w:rsidP="002D53A4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786975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786975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054FB1">
              <w:rPr>
                <w:rFonts w:ascii="Garamond" w:hAnsi="Garamond" w:cs="Arial"/>
                <w:caps/>
                <w:color w:val="000000"/>
                <w:sz w:val="22"/>
              </w:rPr>
              <w:t xml:space="preserve"> 13</w:t>
            </w:r>
            <w:r w:rsidRPr="00786975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2D53A4" w:rsidRPr="00786975">
              <w:rPr>
                <w:rFonts w:ascii="Garamond" w:hAnsi="Garamond" w:cs="Arial"/>
                <w:caps/>
                <w:color w:val="000000"/>
                <w:sz w:val="22"/>
              </w:rPr>
              <w:t>NOVEMBRO</w:t>
            </w:r>
            <w:r w:rsidRPr="00786975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786975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786975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786975">
        <w:rPr>
          <w:rFonts w:ascii="Garamond" w:hAnsi="Garamond" w:cs="Arial"/>
          <w:b/>
          <w:bCs/>
          <w:color w:val="000000"/>
        </w:rPr>
        <w:t>JÚNIOR CORUJA</w:t>
      </w:r>
      <w:r w:rsidRPr="00786975">
        <w:rPr>
          <w:rFonts w:ascii="Garamond" w:hAnsi="Garamond" w:cs="Arial"/>
          <w:b/>
          <w:bCs/>
          <w:color w:val="000000"/>
        </w:rPr>
        <w:br/>
      </w:r>
      <w:r w:rsidRPr="00F74C4B">
        <w:rPr>
          <w:rFonts w:ascii="Garamond" w:hAnsi="Garamond" w:cs="Arial"/>
          <w:b/>
          <w:bCs/>
          <w:color w:val="000000"/>
        </w:rPr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54FB1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86975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0FBF"/>
    <w:rsid w:val="00B72284"/>
    <w:rsid w:val="00B7589D"/>
    <w:rsid w:val="00B80700"/>
    <w:rsid w:val="00B91FDD"/>
    <w:rsid w:val="00B923BF"/>
    <w:rsid w:val="00BA0363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28E7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0AF7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2023-11-13T15:14:00Z</dcterms:created>
  <dcterms:modified xsi:type="dcterms:W3CDTF">2023-11-13T15:18:00Z</dcterms:modified>
</cp:coreProperties>
</file>