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897C4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897C4B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897C4B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284A33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25</w:t>
      </w:r>
      <w:r w:rsidR="004E174F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</w:t>
      </w:r>
      <w:r w:rsidR="0056131F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setembro</w:t>
      </w:r>
      <w:r w:rsidR="002F73D5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CC76C2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</w:t>
      </w:r>
      <w:r w:rsidR="002F73D5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C7618A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1</w:t>
      </w:r>
      <w:r w:rsidR="006D1363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4</w:t>
      </w:r>
      <w:r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HORAS</w:t>
      </w:r>
    </w:p>
    <w:p w:rsidR="003011A8" w:rsidRPr="00897C4B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897C4B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897C4B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3D33E3" w:rsidRPr="00897C4B" w:rsidRDefault="003D33E3">
      <w:pPr>
        <w:jc w:val="center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97C4B" w:rsidRDefault="00897C4B" w:rsidP="00897C4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897C4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 Projeto de Lei nr.</w:t>
      </w:r>
    </w:p>
    <w:p w:rsidR="00897C4B" w:rsidRPr="00897C4B" w:rsidRDefault="00897C4B" w:rsidP="00897C4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1427/2024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MARCELO CHITÃO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DISPÕE SOBRE O USO PRIORITÁRIO DE "FAIXAS ELEVADAS PARA TRAVESSIA DE PEDESTRES" NAS VIAS PÚBLICAS DE PETRÓPOLIS E DÁ OUTRAS PROVIDÊNCIAS.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Default="00897C4B" w:rsidP="00897C4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897C4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2 - 1ª DISCUSSÃO E VOTAÇÃO do Projeto de Lei nr.</w:t>
      </w:r>
    </w:p>
    <w:p w:rsidR="00897C4B" w:rsidRPr="00897C4B" w:rsidRDefault="00897C4B" w:rsidP="00897C4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1963/2024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GILDA BEATRIZ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 xml:space="preserve"> DISPÕE SOBRE A CRIAÇÃO DO PROGRAMA DE ACOLHIMENTO E CAPACITAÇÃO PARA PAIS OU RESPONSÁVEIS DE PESSOAS DIAGNOSTICADAS COM TRANSTORNO DO ESPECTRO </w:t>
      </w:r>
      <w:proofErr w:type="gramStart"/>
      <w:r w:rsidRPr="00897C4B">
        <w:rPr>
          <w:rFonts w:ascii="Garamond" w:hAnsi="Garamond" w:cs="Arial"/>
          <w:color w:val="000000"/>
          <w:lang w:eastAsia="pt-BR"/>
        </w:rPr>
        <w:t>AUTISTA -TEA</w:t>
      </w:r>
      <w:proofErr w:type="gramEnd"/>
      <w:r w:rsidRPr="00897C4B">
        <w:rPr>
          <w:rFonts w:ascii="Garamond" w:hAnsi="Garamond" w:cs="Arial"/>
          <w:color w:val="000000"/>
          <w:lang w:eastAsia="pt-BR"/>
        </w:rPr>
        <w:t>, NO ÂMBITO DO MUNICÍPIO DE PETRÓPOLIS.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Default="00897C4B" w:rsidP="00897C4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897C4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3 - 1ª DISCUSSÃO E VOTAÇÃO </w:t>
      </w:r>
      <w:proofErr w:type="gramStart"/>
      <w:r w:rsidRPr="00897C4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dos Projeto</w:t>
      </w:r>
      <w:proofErr w:type="gramEnd"/>
      <w:r w:rsidRPr="00897C4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de Resolução nrs.</w:t>
      </w:r>
    </w:p>
    <w:p w:rsidR="00897C4B" w:rsidRPr="00897C4B" w:rsidRDefault="00897C4B" w:rsidP="00897C4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1495/2024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GILDA BEATRIZ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CONCEDE O TÍTULO DE UTILIDADE PÚBLICA AO 130º GRUPO ESCOTEIRO DOM PEDRO II.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1574/2024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FRED PROCÓPIO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 xml:space="preserve"> CONCEDE O TÍTULO DE UTILIDADE PÚBLICA À TENDA ESPÍRITA MIRIM - </w:t>
      </w:r>
      <w:proofErr w:type="gramStart"/>
      <w:r w:rsidRPr="00897C4B">
        <w:rPr>
          <w:rFonts w:ascii="Garamond" w:hAnsi="Garamond" w:cs="Arial"/>
          <w:color w:val="000000"/>
          <w:lang w:eastAsia="pt-BR"/>
        </w:rPr>
        <w:t>FILIAL 12</w:t>
      </w:r>
      <w:proofErr w:type="gramEnd"/>
      <w:r w:rsidRPr="00897C4B">
        <w:rPr>
          <w:rFonts w:ascii="Garamond" w:hAnsi="Garamond" w:cs="Arial"/>
          <w:color w:val="000000"/>
          <w:lang w:eastAsia="pt-BR"/>
        </w:rPr>
        <w:t>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1587/2024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JUNIOR PAIXÃO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CONCEDE O TÍTULO DE UTILIDADE PÚBLICA À ASSOCIAÇÃO DOS MORADORES E AMIGOS DE NOGUEIRA - AMAN.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1728/2024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DOMINGOS PROTETOR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CONCEDE O TÍTULO DE UTILIDADE PÚBLICA À ASSOCIAÇÃO DE APOIO À COMAC DE PETRÓPOLIS.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1755/2024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HINGO HAMMES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CONCEDE O TÍTULO DE UTILIDADE PÚBLICA AO INSTITUTO CASA TRICOLOR.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1759/2024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EDUARDO DO BLOG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CONCEDE O TÍTULO DE UTILIDADE PÚBLICA À FUNDAÇÃO CULTURAL DOM MANOEL PEDRO DA CUNHA CINTRA.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Default="00897C4B" w:rsidP="00897C4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897C4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lastRenderedPageBreak/>
        <w:t>4 - DISCUSSÃO E VOTAÇÃO ÚNICA das Indicações nrs.</w:t>
      </w:r>
    </w:p>
    <w:p w:rsidR="00897C4B" w:rsidRPr="00897C4B" w:rsidRDefault="00897C4B" w:rsidP="00897C4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3412/2024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JUNIOR PAIXÃO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INDICA AO EXECUTIVO MUNICIPAL A NECESSIDADE DE DISTRIBUIÇÃO GRATUITA EM TODA REDE PÚBLICA MUNICIPAL DE ENSINO DA CARTILHA SOU DIFERENTE, E DAÍ? TEM LUGAR AÍ PRA MIM</w:t>
      </w:r>
      <w:proofErr w:type="gramStart"/>
      <w:r w:rsidRPr="00897C4B">
        <w:rPr>
          <w:rFonts w:ascii="Garamond" w:hAnsi="Garamond" w:cs="Arial"/>
          <w:color w:val="000000"/>
          <w:lang w:eastAsia="pt-BR"/>
        </w:rPr>
        <w:t>?,</w:t>
      </w:r>
      <w:proofErr w:type="gramEnd"/>
      <w:r w:rsidRPr="00897C4B">
        <w:rPr>
          <w:rFonts w:ascii="Garamond" w:hAnsi="Garamond" w:cs="Arial"/>
          <w:color w:val="000000"/>
          <w:lang w:eastAsia="pt-BR"/>
        </w:rPr>
        <w:t xml:space="preserve"> NO ÂMBITO DO MUNICÍPIO DE PETRÓPOLIS.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3417/2024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DOMINGOS PROTETOR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INDICA AO EXECUTIVO MUNICIPAL A NECESSIDADE DE REALIZAÇÃO DE CERCA DE TELA DE PROTEÇÃO PARA INIBIR O DESCARTE IRREGULAR DE LIXO. RUA PADRE JOSÉ MAURÍCIO S/N. REFERÊNCIA FINAL DA RUA. BAIRRO MAUÁ.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3874/2023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FRED PROCÓPIO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INDICA AO EXECUTIVO MUNICIPAL A NECESSIDADE DE REALIZAR A PAVIMENTAÇÃO ASFÁLTICA NA RUA CARLOS WILBERT, ALTURA DO Nº 200, BAIRRO MOSELA.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3876/2023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FRED PROCÓPIO</w:t>
      </w:r>
    </w:p>
    <w:p w:rsid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INDICA AO EXECUTIVO MUNICIPAL A NECESSIDADE DE TROCA DE LIXEIRAS EM TODA EXTENSÃO DA RUA FLORESTA, BAIRRO FLORESTA.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97C4B" w:rsidRPr="00897C4B" w:rsidRDefault="00897C4B" w:rsidP="00897C4B">
      <w:pPr>
        <w:suppressAutoHyphens w:val="0"/>
        <w:rPr>
          <w:rFonts w:ascii="Garamond" w:hAnsi="Garamond"/>
          <w:lang w:eastAsia="pt-BR"/>
        </w:rPr>
      </w:pPr>
      <w:r w:rsidRPr="00897C4B">
        <w:rPr>
          <w:rFonts w:ascii="Garamond" w:hAnsi="Garamond" w:cs="Arial"/>
          <w:color w:val="000000"/>
          <w:lang w:eastAsia="pt-BR"/>
        </w:rPr>
        <w:t>3878/2023</w:t>
      </w:r>
      <w:r w:rsidRPr="00897C4B">
        <w:rPr>
          <w:rFonts w:ascii="Garamond" w:hAnsi="Garamond" w:cs="Arial"/>
          <w:color w:val="000000"/>
          <w:lang w:eastAsia="pt-BR"/>
        </w:rPr>
        <w:br/>
      </w:r>
      <w:r w:rsidRPr="00897C4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97C4B">
        <w:rPr>
          <w:rFonts w:ascii="Garamond" w:hAnsi="Garamond" w:cs="Arial"/>
          <w:color w:val="000000"/>
          <w:lang w:eastAsia="pt-BR"/>
        </w:rPr>
        <w:t>FRED PROCÓPIO</w:t>
      </w:r>
    </w:p>
    <w:p w:rsidR="00897C4B" w:rsidRPr="00897C4B" w:rsidRDefault="00897C4B" w:rsidP="00897C4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97C4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97C4B">
        <w:rPr>
          <w:rFonts w:ascii="Garamond" w:hAnsi="Garamond" w:cs="Arial"/>
          <w:color w:val="000000"/>
          <w:lang w:eastAsia="pt-BR"/>
        </w:rPr>
        <w:t> INDICA AO EXECUTIVO MUNICIPAL A NECESSIDADE DE REALIZAR MANUTENÇÃO EM VIA DANIFICADA EM TODA EXTENSÃO DA SERVIDÃO JOSÉ DE AZEVEDO COUTINHO FILHO, LOCALIZADA NA RUA FLORESTA, BAIRRO FLORESTA.</w:t>
      </w:r>
    </w:p>
    <w:p w:rsidR="00284A33" w:rsidRDefault="00284A33">
      <w:pPr>
        <w:jc w:val="center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284A33" w:rsidRPr="00A62EED" w:rsidRDefault="00284A33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A62EED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284A33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24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56131F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setembro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F1A85"/>
    <w:rsid w:val="00124B5A"/>
    <w:rsid w:val="001641B3"/>
    <w:rsid w:val="00185EE9"/>
    <w:rsid w:val="001901A7"/>
    <w:rsid w:val="0019230D"/>
    <w:rsid w:val="00197AD5"/>
    <w:rsid w:val="001C2180"/>
    <w:rsid w:val="002232E2"/>
    <w:rsid w:val="00275F7A"/>
    <w:rsid w:val="00284A33"/>
    <w:rsid w:val="002C5B6E"/>
    <w:rsid w:val="002D2B94"/>
    <w:rsid w:val="002D7FF3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6D1363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97C4B"/>
    <w:rsid w:val="008A1DB7"/>
    <w:rsid w:val="008B0BF4"/>
    <w:rsid w:val="008B3C93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86271"/>
    <w:rsid w:val="00A87947"/>
    <w:rsid w:val="00A9635B"/>
    <w:rsid w:val="00AF5C16"/>
    <w:rsid w:val="00B40871"/>
    <w:rsid w:val="00B6765B"/>
    <w:rsid w:val="00B94D17"/>
    <w:rsid w:val="00C03A8E"/>
    <w:rsid w:val="00C05FF6"/>
    <w:rsid w:val="00C11B84"/>
    <w:rsid w:val="00C13F8F"/>
    <w:rsid w:val="00C14A0C"/>
    <w:rsid w:val="00C42806"/>
    <w:rsid w:val="00C47D56"/>
    <w:rsid w:val="00C7618A"/>
    <w:rsid w:val="00C802CE"/>
    <w:rsid w:val="00CC76C2"/>
    <w:rsid w:val="00CE12BC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D1347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5</cp:revision>
  <cp:lastPrinted>2024-09-17T16:27:00Z</cp:lastPrinted>
  <dcterms:created xsi:type="dcterms:W3CDTF">2024-09-23T13:58:00Z</dcterms:created>
  <dcterms:modified xsi:type="dcterms:W3CDTF">2024-09-24T18:26:00Z</dcterms:modified>
</cp:coreProperties>
</file>